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68" w:rsidRDefault="00990668" w:rsidP="00990668">
      <w:pPr>
        <w:tabs>
          <w:tab w:val="left" w:pos="3212"/>
        </w:tabs>
      </w:pPr>
      <w:r>
        <w:tab/>
      </w:r>
    </w:p>
    <w:p w:rsidR="00990668" w:rsidRPr="00990668" w:rsidRDefault="00990668" w:rsidP="00990668">
      <w:pPr>
        <w:rPr>
          <w:rFonts w:ascii="Times New Roman" w:hAnsi="Times New Roman"/>
          <w:b/>
          <w:i/>
          <w:sz w:val="72"/>
          <w:szCs w:val="72"/>
        </w:rPr>
      </w:pPr>
      <w:r w:rsidRPr="00990668">
        <w:rPr>
          <w:rFonts w:ascii="Times New Roman" w:hAnsi="Times New Roman"/>
          <w:b/>
          <w:i/>
          <w:sz w:val="72"/>
          <w:szCs w:val="72"/>
        </w:rPr>
        <w:t>Перспективный план педагога – психолога</w:t>
      </w:r>
    </w:p>
    <w:p w:rsidR="00990668" w:rsidRPr="00990668" w:rsidRDefault="00990668" w:rsidP="00990668">
      <w:pPr>
        <w:rPr>
          <w:rFonts w:ascii="Times New Roman" w:hAnsi="Times New Roman"/>
          <w:b/>
          <w:i/>
          <w:sz w:val="52"/>
          <w:szCs w:val="52"/>
        </w:rPr>
      </w:pPr>
      <w:r w:rsidRPr="00990668">
        <w:rPr>
          <w:rFonts w:ascii="Times New Roman" w:hAnsi="Times New Roman"/>
          <w:b/>
          <w:i/>
          <w:sz w:val="52"/>
          <w:szCs w:val="52"/>
        </w:rPr>
        <w:t>МОУ «</w:t>
      </w:r>
      <w:proofErr w:type="spellStart"/>
      <w:r w:rsidRPr="00990668">
        <w:rPr>
          <w:rFonts w:ascii="Times New Roman" w:hAnsi="Times New Roman"/>
          <w:b/>
          <w:i/>
          <w:sz w:val="52"/>
          <w:szCs w:val="52"/>
        </w:rPr>
        <w:t>Колтушская</w:t>
      </w:r>
      <w:proofErr w:type="spellEnd"/>
      <w:r w:rsidRPr="00990668">
        <w:rPr>
          <w:rFonts w:ascii="Times New Roman" w:hAnsi="Times New Roman"/>
          <w:b/>
          <w:i/>
          <w:sz w:val="52"/>
          <w:szCs w:val="52"/>
        </w:rPr>
        <w:t xml:space="preserve"> СОШ им. </w:t>
      </w:r>
      <w:proofErr w:type="spellStart"/>
      <w:r w:rsidRPr="00990668">
        <w:rPr>
          <w:rFonts w:ascii="Times New Roman" w:hAnsi="Times New Roman"/>
          <w:b/>
          <w:i/>
          <w:sz w:val="52"/>
          <w:szCs w:val="52"/>
        </w:rPr>
        <w:t>ак</w:t>
      </w:r>
      <w:proofErr w:type="spellEnd"/>
      <w:r w:rsidRPr="00990668">
        <w:rPr>
          <w:rFonts w:ascii="Times New Roman" w:hAnsi="Times New Roman"/>
          <w:b/>
          <w:i/>
          <w:sz w:val="52"/>
          <w:szCs w:val="52"/>
        </w:rPr>
        <w:t>. И.П. Павлова»</w:t>
      </w:r>
    </w:p>
    <w:p w:rsidR="00990668" w:rsidRDefault="00990668" w:rsidP="00990668"/>
    <w:p w:rsidR="00990668" w:rsidRPr="00990668" w:rsidRDefault="00990668" w:rsidP="00990668">
      <w:pPr>
        <w:rPr>
          <w:rFonts w:ascii="Times New Roman" w:hAnsi="Times New Roman"/>
          <w:sz w:val="32"/>
          <w:szCs w:val="32"/>
        </w:rPr>
      </w:pPr>
      <w:r w:rsidRPr="00990668">
        <w:rPr>
          <w:rFonts w:ascii="Times New Roman" w:hAnsi="Times New Roman"/>
          <w:b/>
          <w:sz w:val="32"/>
          <w:szCs w:val="32"/>
        </w:rPr>
        <w:t>Цель:</w:t>
      </w:r>
      <w:r w:rsidRPr="00990668">
        <w:rPr>
          <w:rFonts w:ascii="Times New Roman" w:hAnsi="Times New Roman"/>
          <w:sz w:val="32"/>
          <w:szCs w:val="32"/>
        </w:rPr>
        <w:t xml:space="preserve"> обеспечение адекватных условий для охраны психического здоровья ребенка, его эмоционального благополучия, создание условий для развития личности, индивидуальности, способности к саморазвитию, профессиональному и жизненному самоопределению каждого ребенка. </w:t>
      </w:r>
    </w:p>
    <w:p w:rsidR="00990668" w:rsidRPr="00990668" w:rsidRDefault="00990668" w:rsidP="00990668">
      <w:pPr>
        <w:rPr>
          <w:rFonts w:ascii="Times New Roman" w:hAnsi="Times New Roman"/>
          <w:b/>
          <w:sz w:val="32"/>
          <w:szCs w:val="32"/>
        </w:rPr>
      </w:pPr>
      <w:r w:rsidRPr="00990668">
        <w:rPr>
          <w:rFonts w:ascii="Times New Roman" w:hAnsi="Times New Roman"/>
          <w:b/>
          <w:sz w:val="32"/>
          <w:szCs w:val="32"/>
        </w:rPr>
        <w:t xml:space="preserve"> Виды работ:</w:t>
      </w:r>
    </w:p>
    <w:p w:rsidR="00990668" w:rsidRPr="00990668" w:rsidRDefault="00990668" w:rsidP="00990668">
      <w:pPr>
        <w:rPr>
          <w:rFonts w:ascii="Times New Roman" w:hAnsi="Times New Roman"/>
          <w:sz w:val="32"/>
          <w:szCs w:val="32"/>
        </w:rPr>
      </w:pPr>
      <w:r w:rsidRPr="00990668">
        <w:rPr>
          <w:rFonts w:ascii="Times New Roman" w:hAnsi="Times New Roman"/>
          <w:sz w:val="32"/>
          <w:szCs w:val="32"/>
        </w:rPr>
        <w:t>1. Диагностическая</w:t>
      </w:r>
    </w:p>
    <w:p w:rsidR="00990668" w:rsidRPr="00990668" w:rsidRDefault="00990668" w:rsidP="00990668">
      <w:pPr>
        <w:rPr>
          <w:rFonts w:ascii="Times New Roman" w:hAnsi="Times New Roman"/>
          <w:sz w:val="32"/>
          <w:szCs w:val="32"/>
        </w:rPr>
      </w:pPr>
      <w:r w:rsidRPr="00990668">
        <w:rPr>
          <w:rFonts w:ascii="Times New Roman" w:hAnsi="Times New Roman"/>
          <w:sz w:val="32"/>
          <w:szCs w:val="32"/>
        </w:rPr>
        <w:t>2. Консультативно-просветительская</w:t>
      </w:r>
    </w:p>
    <w:p w:rsidR="00990668" w:rsidRPr="00990668" w:rsidRDefault="00990668" w:rsidP="00990668">
      <w:pPr>
        <w:rPr>
          <w:rFonts w:ascii="Times New Roman" w:hAnsi="Times New Roman"/>
          <w:sz w:val="32"/>
          <w:szCs w:val="32"/>
        </w:rPr>
      </w:pPr>
      <w:r w:rsidRPr="00990668">
        <w:rPr>
          <w:rFonts w:ascii="Times New Roman" w:hAnsi="Times New Roman"/>
          <w:sz w:val="32"/>
          <w:szCs w:val="32"/>
        </w:rPr>
        <w:t>3. Коррекционно-развивающая</w:t>
      </w:r>
    </w:p>
    <w:p w:rsidR="00990668" w:rsidRPr="00990668" w:rsidRDefault="00990668" w:rsidP="00990668">
      <w:pPr>
        <w:rPr>
          <w:rFonts w:ascii="Times New Roman" w:hAnsi="Times New Roman"/>
          <w:sz w:val="32"/>
          <w:szCs w:val="32"/>
        </w:rPr>
      </w:pPr>
      <w:r w:rsidRPr="00990668">
        <w:rPr>
          <w:rFonts w:ascii="Times New Roman" w:hAnsi="Times New Roman"/>
          <w:sz w:val="32"/>
          <w:szCs w:val="32"/>
        </w:rPr>
        <w:t>4. Организационно-методическая</w:t>
      </w:r>
    </w:p>
    <w:p w:rsidR="00990668" w:rsidRDefault="00990668" w:rsidP="00990668"/>
    <w:p w:rsidR="00990668" w:rsidRDefault="00990668" w:rsidP="00990668"/>
    <w:p w:rsidR="00990668" w:rsidRDefault="00990668" w:rsidP="00990668">
      <w:bookmarkStart w:id="0" w:name="_GoBack"/>
      <w:bookmarkEnd w:id="0"/>
    </w:p>
    <w:p w:rsidR="00990668" w:rsidRDefault="00990668" w:rsidP="00990668"/>
    <w:tbl>
      <w:tblPr>
        <w:tblpPr w:leftFromText="180" w:rightFromText="180" w:vertAnchor="text" w:tblpY="1"/>
        <w:tblOverlap w:val="never"/>
        <w:tblW w:w="1430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98"/>
        <w:gridCol w:w="1182"/>
        <w:gridCol w:w="1364"/>
        <w:gridCol w:w="1191"/>
        <w:gridCol w:w="1194"/>
        <w:gridCol w:w="1413"/>
        <w:gridCol w:w="1872"/>
        <w:gridCol w:w="251"/>
        <w:gridCol w:w="1182"/>
        <w:gridCol w:w="2555"/>
      </w:tblGrid>
      <w:tr w:rsidR="00990668" w:rsidRPr="00EF3E59" w:rsidTr="00952287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Инструменты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Частота проведения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</w:tr>
      <w:tr w:rsidR="00990668" w:rsidRPr="00EF3E59" w:rsidTr="00952287">
        <w:tc>
          <w:tcPr>
            <w:tcW w:w="2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t>1. Диагностическое</w:t>
            </w: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1) Диагностика зоны актуального развития и познавательных процессов у детей, поступающих в школу.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Методика «Графический диктант» (Д.Б.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Эльконин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, Л.А.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), методика «Эталоны» (Л.А.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), «Дорожка к домику» (Л.А.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, В.В.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Холмовская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), «Разложи картинки», «Кто самый-самый?» (А.З.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Зак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), «Четвертый лишний», «Разговор о школе» (М.Р. Гинсбург), «Обратимость операций» (Ж. Пиаже), наблюдение.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E5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EF3E59">
              <w:rPr>
                <w:rFonts w:ascii="Times New Roman" w:hAnsi="Times New Roman"/>
                <w:sz w:val="24"/>
                <w:szCs w:val="24"/>
              </w:rPr>
              <w:t>прель – сентябрь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Определение уровня готовности детей к школе, выявление индивидуальных особенностей у детей в познавательной сфере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2) Диагностика адаптационного периода у учащихся 1-х классов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Методика «Школа зверей»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E4B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Исследование причин нарушения обучения и воспитания, совершенствование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предупреждения трудностей в учебе и межличностных отношениях, формирование адекватной самооценки по результатам проведенных исследований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3) Диагностика адаптационного периода у учащихся 5-х классов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Тест исследования тревожности (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Филлипс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), тест социально-психологической адаптации (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Даймонд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Роджерс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E4B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4) Обследование интеллектуальной сферы учащихся 4-х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Амтхауэра</w:t>
            </w:r>
            <w:proofErr w:type="spellEnd"/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E4B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Осуществление мониторинга интеллектуального развития Выявление учащихся с признаками одаренности в социально-ориентированных видах деятельности.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5) Обследование интеллектуальной сферы учащихся 1-х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Субтесты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на исследование интеллектуального развития (Д.В.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Тырсиков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E4B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6) Повторная диагностика уровня интеллектуального развития учащихся 1-х классов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Субтесты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на исследование интеллектуального развития (Д.В.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Тырсиков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E4B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7) Исследование интеллектуальной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сферы учащихся 2-3 классов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Субтесты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на исследование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интеллектуального развития (Д.В.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Тырсиков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E4B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8) Исследование интеллектуальной сферы учащихся 6-9-х классов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Амтхауэра</w:t>
            </w:r>
            <w:proofErr w:type="spellEnd"/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E4B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9) Исследование уровня вербально-логического мышления учащихся 9-11-х классов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Методика «Аналогии», методика «Толкование пословиц»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E4B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10) Диагностика уровня тревожности учащихся 2-4-х классов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Тест тревожности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Филлипса</w:t>
            </w:r>
            <w:proofErr w:type="spellEnd"/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E4B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Выявление факторов, влияющих на психоэмоциональное состояние детей в школе, как один из показателей их психологического благополучия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11) Диагностика уровня мотивации к учебной деятельности учащихся 2-4, 7-11-х классов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«Анкета для оценки уровня школьной мотивации учащихся начальных классов» Н.Г.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Лускановой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;</w:t>
            </w:r>
            <w:r w:rsidRPr="00EF3E59">
              <w:rPr>
                <w:rFonts w:ascii="Times New Roman" w:hAnsi="Times New Roman"/>
                <w:sz w:val="24"/>
                <w:szCs w:val="24"/>
              </w:rPr>
              <w:br/>
              <w:t xml:space="preserve">Методика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«Структура мотивации»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E4B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Выявление ведущих мотивов, исследование учебной мотивации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12) Исследование личностных особенностей учащихся 1-4-х, 5-11-х классов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16-факторный личностный опросник (Р.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Кеттелл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), методика «МИС», «Акцентуации характера» (К.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Леонгард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), тест агрессивности (</w:t>
            </w:r>
            <w:proofErr w:type="spellStart"/>
            <w:proofErr w:type="gramStart"/>
            <w:r w:rsidRPr="00EF3E59">
              <w:rPr>
                <w:rFonts w:ascii="Times New Roman" w:hAnsi="Times New Roman"/>
                <w:sz w:val="24"/>
                <w:szCs w:val="24"/>
              </w:rPr>
              <w:t>Басс</w:t>
            </w:r>
            <w:proofErr w:type="spellEnd"/>
            <w:proofErr w:type="gram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Дарки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), тест исследования самооценки «Лесенка», определение типа темперамента (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Стреляу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), тест «Рисунок человека из геометрических фигур», методика «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ОТеЦ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648D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Исследование личностных свойств учащихся, особенностей личностного развития учащихся, выявление наиболее типичных характерологических проявлений и выработка стратегий взаимодействия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13) Исследование межличностных отношений учащихся 1-4-х, 5-11-х классов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Методика диагностики межличностных отношений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Т.Лири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, Тест описания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поведения К. Томаса, Методика диагностики межличностных и межгрупповых отношений («Социометрия») Дж. Морено, Карта-схема для определения психологического климата класса Л.Н.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Лутошкина</w:t>
            </w:r>
            <w:proofErr w:type="spellEnd"/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октябрь, март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648D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Исследования стиля взаимодействия учащихся, сложившиеся в классе взаимоотношения,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уровня коммуникативной компетентности, выявление детей «группы риска»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14) Диагностика взаимоотношений в семье (1-4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«Моя семья», «ОРО» (А.Я. Варга, В.В.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Столин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648D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Выявление особенностей детско-родительских отношений, дефектов семейного воспитания, психологической атмосферы в семье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15) Диагностика интересов, склонно</w:t>
            </w:r>
            <w:r>
              <w:rPr>
                <w:rFonts w:ascii="Times New Roman" w:hAnsi="Times New Roman"/>
                <w:sz w:val="24"/>
                <w:szCs w:val="24"/>
              </w:rPr>
              <w:t>стей, способностей учащихся 9-10</w:t>
            </w:r>
            <w:r w:rsidRPr="00EF3E59">
              <w:rPr>
                <w:rFonts w:ascii="Times New Roman" w:hAnsi="Times New Roman"/>
                <w:sz w:val="24"/>
                <w:szCs w:val="24"/>
              </w:rPr>
              <w:t>-х классов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Профор</w:t>
            </w:r>
            <w:r>
              <w:rPr>
                <w:rFonts w:ascii="Times New Roman" w:hAnsi="Times New Roman"/>
                <w:sz w:val="24"/>
                <w:szCs w:val="24"/>
              </w:rPr>
              <w:t>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«Я и моя профессия»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648D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Изучение мотивационной сферы, направленности личности, жизненных ценностей учащихся. Психологическое сопровождение профессионального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самоопределения учащихся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16) Выявление одаренных учащихся: </w:t>
            </w:r>
            <w:r w:rsidRPr="00EF3E59">
              <w:rPr>
                <w:rFonts w:ascii="Times New Roman" w:hAnsi="Times New Roman"/>
                <w:sz w:val="24"/>
                <w:szCs w:val="24"/>
              </w:rPr>
              <w:br/>
              <w:t>Исследование уровня креативности учащихся 1-4 классов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«Анкета оценки способностей»,</w:t>
            </w:r>
            <w:r w:rsidRPr="00EF3E59">
              <w:rPr>
                <w:rFonts w:ascii="Times New Roman" w:hAnsi="Times New Roman"/>
                <w:sz w:val="24"/>
                <w:szCs w:val="24"/>
              </w:rPr>
              <w:br/>
              <w:t>«Закончи рисунок» (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Торенс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52CE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Выявление учащихся с признаками одаренности.</w:t>
            </w:r>
            <w:r w:rsidRPr="00EF3E59">
              <w:rPr>
                <w:rFonts w:ascii="Times New Roman" w:hAnsi="Times New Roman"/>
                <w:sz w:val="24"/>
                <w:szCs w:val="24"/>
              </w:rPr>
              <w:br/>
              <w:t>Психологическое сопровождение одаренных учащихся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17) Диагностика педагогического коллектива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Методика «Синдром выгорания»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52CE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Психологическое сопровождение деятельности педагога. Профилактика профессиональной деформации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18) Выявление детей «Группы риска» по результатам исследований 1-7-х классов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Методика первичной диагностики выявления детей «Группы риска» (М.И. Рожков, М.А. Ковальчук), «Акцентуации характера» (К.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Леонгард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), социально-психологическая адаптация (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Даймонд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Роджерс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), тест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 агрессивности (</w:t>
            </w:r>
            <w:proofErr w:type="spellStart"/>
            <w:proofErr w:type="gramStart"/>
            <w:r w:rsidRPr="00EF3E59">
              <w:rPr>
                <w:rFonts w:ascii="Times New Roman" w:hAnsi="Times New Roman"/>
                <w:sz w:val="24"/>
                <w:szCs w:val="24"/>
              </w:rPr>
              <w:t>Басс</w:t>
            </w:r>
            <w:proofErr w:type="spellEnd"/>
            <w:proofErr w:type="gram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Дарки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), «МИС», тест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Айзенка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, и т.д.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95B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девиантных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форм поведения и личностных особенностей, формирование групп коррекции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19) Исследование психологической безопасности и стрессоустойчивости личности школьников (5, 8, 11)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Опросник «Уровень психологического здоровья», «Исследование стрессоустойчивости личности», Тест тревожности Филипса, тест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Кэттела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, САН, социально-психологическая адаптация (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Даймонд-Роджерс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EF3E59">
              <w:rPr>
                <w:rFonts w:ascii="Times New Roman" w:hAnsi="Times New Roman"/>
                <w:sz w:val="24"/>
                <w:szCs w:val="24"/>
              </w:rPr>
              <w:br/>
              <w:t>март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95B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Выявление учащихся группы риска (неадекватные формы поведения,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социальных навыков, проблемы психологического здоровья)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20) Исследование уровня субъектного развития учащихся 9-11-х классов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«Самоконтроль в общении» (М.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Снайдер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), «Оценка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самоотношения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личности (В.В.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Столин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), «Личностный дифференциал», «Локус контроля», «Анкета ученика»,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«Я и моя школа», «Измерение мотивации достижения», тест «Мотивация к успеху» Т.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Элерса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, тест «Мотивация к избеганию неудач» Т.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Элерса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, «Самооценка направленности контакта», «Мотивация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аффилиации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», тест тревожности</w:t>
            </w:r>
          </w:p>
          <w:p w:rsid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95B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Исследование субъектно-рефлексивного отношения учащихся к учебной деятельности, оценка уровня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субъектных характеристик личности,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структуры самосознания личности учащихся</w:t>
            </w:r>
          </w:p>
        </w:tc>
      </w:tr>
      <w:tr w:rsidR="00990668" w:rsidRPr="00EF3E59" w:rsidTr="00952287">
        <w:tc>
          <w:tcPr>
            <w:tcW w:w="2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t>2. Консультативно-</w:t>
            </w: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просветительское</w:t>
            </w:r>
          </w:p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консультаций для учащихся, педагогов, родителей по вопросам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 общения, проблемам семейного воспитания, семейных взаимоотношений, адаптации, выбора будущей профессии, конструктивного взаимодействия, трудностей в обучении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консультации, выступления на родительских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собраниях, психолого-педагогических консилиумах, «Родительских университетах», классных часах, оформление тематических стендов, посещение заседания Совета общественности по проблемам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поведения учащихся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52CE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Оказание психологической помощи учащимся, педагогам, родителям.</w:t>
            </w:r>
            <w:r w:rsidRPr="00EF3E59">
              <w:rPr>
                <w:rFonts w:ascii="Times New Roman" w:hAnsi="Times New Roman"/>
                <w:sz w:val="24"/>
                <w:szCs w:val="24"/>
              </w:rPr>
              <w:br/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Вовлечение в учебно-воспитательный процесс родительской общественности, повышение психологической культуры всех субъектов образовательного процесса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Выстраивание индивидуальной траектории развития учащихся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Разработка программ индивидуального и группового консультирования педагогов, выделение приоритетных техник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обучения и развития учащихся лицея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t>Классные часы:</w:t>
            </w:r>
          </w:p>
        </w:tc>
        <w:tc>
          <w:tcPr>
            <w:tcW w:w="2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Содействовать осознанию позиции школьника, способствовать формированию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дружеских отношений в классе, развить уверенность в себе.</w:t>
            </w:r>
            <w:r w:rsidRPr="00EF3E59">
              <w:rPr>
                <w:rFonts w:ascii="Times New Roman" w:hAnsi="Times New Roman"/>
                <w:sz w:val="24"/>
                <w:szCs w:val="24"/>
              </w:rPr>
              <w:br/>
              <w:t>Помочь осознать наличие у себя разнообразных положительных качеств, развить креативные способности детей.</w:t>
            </w:r>
            <w:r w:rsidRPr="00EF3E59">
              <w:rPr>
                <w:rFonts w:ascii="Times New Roman" w:hAnsi="Times New Roman"/>
                <w:sz w:val="24"/>
                <w:szCs w:val="24"/>
              </w:rPr>
              <w:br/>
              <w:t xml:space="preserve">Помочь детям осознать свою уникальность и неповторимость. Помочь научиться планировать цели, пути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самоизменения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«Первый раз в первый класс» (1-е классы) </w:t>
            </w: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Беседа, элементы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«Какой Я – Какой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Ты?» (2-3-е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элементы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тренинговых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Первое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2FB">
              <w:rPr>
                <w:rFonts w:ascii="Times New Roman" w:hAnsi="Times New Roman"/>
                <w:sz w:val="24"/>
                <w:szCs w:val="24"/>
              </w:rPr>
              <w:lastRenderedPageBreak/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«Я расту, я изменяюсь» (4-е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Беседа, элементы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2FB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EF3E59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 подростков» (5-6-е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52CE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Формирование у учащихся ответственности, целеполагания, социальных навыков здорового образа жизни.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«Информирован - </w:t>
            </w:r>
            <w:proofErr w:type="gramStart"/>
            <w:r w:rsidRPr="00EF3E59"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предупреждён!» (5-6-е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52CE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«Кладезь народной мудрости о здоровом образе жизни»</w:t>
            </w:r>
            <w:r w:rsidRPr="00EF3E59">
              <w:rPr>
                <w:rFonts w:ascii="Times New Roman" w:hAnsi="Times New Roman"/>
                <w:sz w:val="24"/>
                <w:szCs w:val="24"/>
              </w:rPr>
              <w:br/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(7-8-е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Беседа, игра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52CE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«О милосердии» (7-8-е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52CE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«Жизненные цели» (10-е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52CE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«Здоровый образ жизни – это модно?!» (9-11-е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«Я верю, что Я…» (9-11-е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Беседа, элементы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«Ради чего человек живет на земле?» (9-11-е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90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90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«Мои друзья в классе» (1-е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Повышение навыков конструктивного взаимодействия.</w:t>
            </w:r>
            <w:r w:rsidRPr="00EF3E59">
              <w:rPr>
                <w:rFonts w:ascii="Times New Roman" w:hAnsi="Times New Roman"/>
                <w:sz w:val="24"/>
                <w:szCs w:val="24"/>
              </w:rPr>
              <w:br/>
              <w:t>Формирование умения налаживать дружеские взаимоотношения с окружающими.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«Установление доверительных взаимоотношений между учащимися и педагогами» (5-е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Беседа, элементы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«Развитие навыков общения» (техника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интонирования)</w:t>
            </w:r>
            <w:r w:rsidRPr="00EF3E59">
              <w:rPr>
                <w:rFonts w:ascii="Times New Roman" w:hAnsi="Times New Roman"/>
                <w:sz w:val="24"/>
                <w:szCs w:val="24"/>
              </w:rPr>
              <w:br/>
              <w:t>(7-8-е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учащихся технике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интонирования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Первое полугодие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«Учимся строить отношения» (7-е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Беседа, элементы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90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«Отцы и дети. Особенности детско-родительских отношений» (8-е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Беседа, элементы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«Мужчина и женщина: как нам понять друг друга» (9-11-е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Беседа, элементы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«Распознавание чувств» (2-3-е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Беседа, элементы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учащихся.</w:t>
            </w:r>
            <w:r w:rsidRPr="00EF3E59">
              <w:rPr>
                <w:rFonts w:ascii="Times New Roman" w:hAnsi="Times New Roman"/>
                <w:sz w:val="24"/>
                <w:szCs w:val="24"/>
              </w:rPr>
              <w:br/>
              <w:t>Повышение толерантности к стрессовым ситуациям.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«Эмоции – наши друзья или враги?» (9-11-е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Беседа, элементы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«Жизнь, страдания, смерть и другие экзистенциальные вопросы, с которыми могут столкнуться учащиеся»</w:t>
            </w:r>
            <w:r w:rsidRPr="00EF3E59">
              <w:rPr>
                <w:rFonts w:ascii="Times New Roman" w:hAnsi="Times New Roman"/>
                <w:sz w:val="24"/>
                <w:szCs w:val="24"/>
              </w:rPr>
              <w:br/>
              <w:t>(7-11-е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Беседа, элементы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90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«Советы выпускникам по подготовке к ЕГЭ» (11 класс)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Рекомендации психолога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t>Выступления на родительских собраниях: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«Адаптация учащихся 1-х классов»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Формирование у родителей и педагогов заботы о психологическом здоровье учащихся. Совершенствование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технологий в системе образования посредством просветительской деятельности психологов и педагогов лицея. Информирование родителей о проблемах современных школьников. Повышение уровня психологической компетентности родителей.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«Возрастные особенности младшего школьника» (2-3-е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«Стили семейного воспитания» (4-е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«Помощь при переходе из начальной школы в среднее звено» (5-е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90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«Секреты детско-родительских отношений» (5-6-е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«Задачи и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противоречия подросткового возраста» (7-е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Психологическая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помощь семьям в переживании возрастных кризисов.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«Родители подростка: радости и трудности» (8-е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«Тактики взаимодействия с детьми с акцентуациями характера, различных типов личности» (7-8-е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Беседа по результатам диагностики, рекомендации родителям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«Подросток в мире вредных привычек»</w:t>
            </w:r>
            <w:r w:rsidRPr="00EF3E59">
              <w:rPr>
                <w:rFonts w:ascii="Times New Roman" w:hAnsi="Times New Roman"/>
                <w:sz w:val="24"/>
                <w:szCs w:val="24"/>
              </w:rPr>
              <w:br/>
              <w:t>(7-8-е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Рекомендации психолога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«Какой он – современный подросток?» (9-е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990668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«Какие мы родители?» (9-11-е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Лекторий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90668" w:rsidRPr="00990668" w:rsidTr="00952287">
        <w:trPr>
          <w:gridAfter w:val="6"/>
          <w:wAfter w:w="8467" w:type="dxa"/>
        </w:trPr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«Готовимся к ЕГЭ» (11-е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Рекомендации психолога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6CA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Профилактика экзаменационного стресса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  <w:u w:val="single"/>
              </w:rPr>
              <w:t>РМО педагогов-психологов</w:t>
            </w:r>
            <w:r w:rsidRPr="00EF3E59">
              <w:rPr>
                <w:rFonts w:ascii="Times New Roman" w:hAnsi="Times New Roman"/>
                <w:sz w:val="24"/>
                <w:szCs w:val="24"/>
              </w:rPr>
              <w:t>:</w:t>
            </w:r>
            <w:r w:rsidRPr="00EF3E59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как метод профилактики нарушений в поведении»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4490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Повышение качества психолого-педагогического сопровождения учащихся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i/>
                <w:iCs/>
                <w:sz w:val="24"/>
                <w:szCs w:val="24"/>
              </w:rPr>
              <w:t>Выступления на педагогических советах:</w:t>
            </w:r>
            <w:r w:rsidRPr="00EF3E59">
              <w:rPr>
                <w:rFonts w:ascii="Times New Roman" w:hAnsi="Times New Roman"/>
                <w:sz w:val="24"/>
                <w:szCs w:val="24"/>
              </w:rPr>
              <w:br/>
              <w:t>«Психологическая готовность к школе как залог успешной учебы первоклассников»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4490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Психологизация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учебного процесса, повышение психологической компетентности педагогов лицея, усовершенствование принципа индивидуального подхода к учащимся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«Адаптация первоклассников»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4490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«Адаптация учащихся при переходе из </w:t>
            </w:r>
            <w:proofErr w:type="gramStart"/>
            <w:r w:rsidRPr="00EF3E59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proofErr w:type="gram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в среднее звено»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4490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t>3. Коррекционно-развивающая работа</w:t>
            </w: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1) Развивающие занятия по профилактике школьной </w:t>
            </w:r>
            <w:proofErr w:type="spellStart"/>
            <w:r w:rsidRPr="00EF3E59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EF3E59">
              <w:rPr>
                <w:rFonts w:ascii="Times New Roman" w:hAnsi="Times New Roman"/>
                <w:sz w:val="24"/>
                <w:szCs w:val="24"/>
              </w:rPr>
              <w:t xml:space="preserve"> и интеллектуального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развития у учащихся 1-х классов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и групповые занятия по запросу родителей и педагогов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668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Развитие отдельных качеств личности, способствующих ускорению адаптационного процесса в лицее.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2) Развитие коммуникативных навыков у учащихся 7-11 классов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Тренинги и развивающие занятия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 течение года (с ноября)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4490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Развитие отдельных качеств личности, способствующих конструктивному общению учащихся, повышение коммуникативной компетентности учащихся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3) «Первый раз в пятый класс»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Тренинги, классные часы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4490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Развитие навыков, необходимых для успешной адаптации учащихся 5-х классов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4) Развивающие занятия для первоклассников, имеющих трудности в обучении и адаптации к школе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 по результатам диагностики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4490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Преодоление трудностей в обучении и адаптации к школе учащихся 1-х классов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5) Группа «Тропинка» (1-2 класс)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Групповые коррекционно-развивающие занятия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4490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Развитие общей и мелкой моторики, пространственной ориентации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6) Проведение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психологической игры «Школа волшебников» (1-е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Психологическая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4490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групповой сплоченности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7) Совместная работа психолога с логопедом по формированию психологической базы письменной речи (1-е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Кожанова М.А.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Развитие памяти, внимания, мышления, пространственной ориентации, мелкой моторики у первоклассников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8) Занятия по коррекции детско-родительских отношений (по запросу) 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Улучшение взаимопонимания между родителями и детьми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9) Формирование устойчивости личности школьников к кризисным ситуациям (5, 8 класс)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И.Ю</w:t>
            </w:r>
            <w:r w:rsidRPr="00EF3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Выработка навыков эффективного поведения в сложных жизненных ситуациях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10) Психология безопасности (11 класс)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81E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11) Коррекционно-развивающие занятия с детьми «Группы риска»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81E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Коррекция отклоняющегося поведения, работа с выявленными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трудностями в обучении и воспитании.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12) Коррекционно-развивающие занятия с детьми-инвалидами (по запросу)  (1 – 4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Групповые и индивидуальные занятия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81E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Развитие отдельных качеств личности, способностей, познавательных процессов с целью ускорения процесса формирования личности и преодоления недостатков развития отдельных качеств.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13) Развивающие занятия по профилактике экзаменационного стресса (9, 11-е классы)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Групповые и индивидуальные занятия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81E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Повышение стрессоустойчивости выпускников</w:t>
            </w:r>
          </w:p>
        </w:tc>
      </w:tr>
      <w:tr w:rsidR="00990668" w:rsidRPr="00EF3E59" w:rsidTr="00952287">
        <w:tc>
          <w:tcPr>
            <w:tcW w:w="2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b/>
                <w:bCs/>
                <w:sz w:val="24"/>
                <w:szCs w:val="24"/>
              </w:rPr>
              <w:t>4. Методическая работа</w:t>
            </w: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1) Оформление учетно-отчетной документации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81E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Анализ эффективности деятельности психологической службы лицея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2) Исследование влияния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психологического образования учащихся на отношение к своему психологическому здоровью и личностному потенциалу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br/>
            </w:r>
            <w:r w:rsidRPr="005B781E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 xml:space="preserve">Анализ влияния психологического </w:t>
            </w:r>
            <w:r w:rsidRPr="00EF3E5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учащихся на отношение к своему психологическому здоровью</w:t>
            </w:r>
          </w:p>
        </w:tc>
      </w:tr>
      <w:tr w:rsidR="00990668" w:rsidRPr="00EF3E59" w:rsidTr="00952287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3) Разработка программ коррекционной работы, подготовка выступлений на педагогических советах, подготовка статей для научных сборников, участие в других мероприятиях школы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81E">
              <w:rPr>
                <w:rFonts w:ascii="Times New Roman" w:hAnsi="Times New Roman"/>
                <w:sz w:val="24"/>
                <w:szCs w:val="24"/>
              </w:rPr>
              <w:t>Пономарева И.Ю.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E59">
              <w:rPr>
                <w:rFonts w:ascii="Times New Roman" w:hAnsi="Times New Roman"/>
                <w:sz w:val="24"/>
                <w:szCs w:val="24"/>
              </w:rPr>
              <w:t>Создание коррекционно-развивающих программ, подготовка выступлений</w:t>
            </w:r>
          </w:p>
        </w:tc>
      </w:tr>
      <w:tr w:rsidR="00990668" w:rsidRPr="00EF3E59" w:rsidTr="00952287">
        <w:trPr>
          <w:gridAfter w:val="9"/>
          <w:wAfter w:w="12204" w:type="dxa"/>
          <w:trHeight w:val="317"/>
        </w:trPr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68" w:rsidRPr="00EF3E59" w:rsidTr="00952287">
        <w:trPr>
          <w:gridAfter w:val="9"/>
          <w:wAfter w:w="12204" w:type="dxa"/>
          <w:trHeight w:val="317"/>
        </w:trPr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68" w:rsidRPr="00EF3E59" w:rsidRDefault="00990668" w:rsidP="00952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668" w:rsidRDefault="00990668" w:rsidP="00990668"/>
    <w:p w:rsidR="00D64C9F" w:rsidRDefault="00D64C9F"/>
    <w:sectPr w:rsidR="00D64C9F" w:rsidSect="009906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72"/>
    <w:rsid w:val="00990668"/>
    <w:rsid w:val="00D64C9F"/>
    <w:rsid w:val="00F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68"/>
    <w:rPr>
      <w:rFonts w:ascii="Trebuchet MS" w:eastAsia="Trebuchet MS" w:hAnsi="Trebuchet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68"/>
    <w:rPr>
      <w:rFonts w:ascii="Trebuchet MS" w:eastAsia="Trebuchet MS" w:hAnsi="Trebuchet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2523</Words>
  <Characters>14386</Characters>
  <Application>Microsoft Office Word</Application>
  <DocSecurity>0</DocSecurity>
  <Lines>119</Lines>
  <Paragraphs>33</Paragraphs>
  <ScaleCrop>false</ScaleCrop>
  <Company/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2016-09-30T08:41:00Z</dcterms:created>
  <dcterms:modified xsi:type="dcterms:W3CDTF">2016-09-30T08:52:00Z</dcterms:modified>
</cp:coreProperties>
</file>